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07E" w14:textId="77777777" w:rsidR="00AE34ED" w:rsidRPr="00940D86" w:rsidRDefault="00AE34ED" w:rsidP="00AE34ED">
      <w:pPr>
        <w:jc w:val="center"/>
        <w:rPr>
          <w:b/>
          <w:sz w:val="28"/>
          <w:szCs w:val="28"/>
        </w:rPr>
      </w:pPr>
      <w:r w:rsidRPr="00940D86">
        <w:rPr>
          <w:b/>
          <w:sz w:val="28"/>
          <w:szCs w:val="28"/>
        </w:rPr>
        <w:t>ПОЯСНИТЕЛЬНАЯ  ЗАПИСКА</w:t>
      </w:r>
    </w:p>
    <w:p w14:paraId="68AAE5E0" w14:textId="77777777" w:rsidR="00AE34ED" w:rsidRPr="00471852" w:rsidRDefault="00AE34ED" w:rsidP="00AE3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</w:p>
    <w:p w14:paraId="7F41B5FC" w14:textId="77777777" w:rsidR="00AE34ED" w:rsidRPr="00471852" w:rsidRDefault="00321E23" w:rsidP="00AE3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МКУ ДО  </w:t>
      </w:r>
      <w:r w:rsidR="00AE34ED" w:rsidRPr="00471852">
        <w:rPr>
          <w:rFonts w:ascii="Times New Roman" w:hAnsi="Times New Roman" w:cs="Times New Roman"/>
          <w:sz w:val="28"/>
          <w:szCs w:val="28"/>
        </w:rPr>
        <w:t>ДЮСШ</w:t>
      </w:r>
    </w:p>
    <w:p w14:paraId="16EF8F2B" w14:textId="6027F2F7" w:rsidR="00AE34ED" w:rsidRPr="00471852" w:rsidRDefault="00D97FFB" w:rsidP="00AE3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210CB6">
        <w:rPr>
          <w:rFonts w:ascii="Times New Roman" w:hAnsi="Times New Roman" w:cs="Times New Roman"/>
          <w:sz w:val="28"/>
          <w:szCs w:val="28"/>
        </w:rPr>
        <w:t>2</w:t>
      </w:r>
      <w:r w:rsidR="00FE5D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E5D38">
        <w:rPr>
          <w:rFonts w:ascii="Times New Roman" w:hAnsi="Times New Roman" w:cs="Times New Roman"/>
          <w:sz w:val="28"/>
          <w:szCs w:val="28"/>
        </w:rPr>
        <w:t>5</w:t>
      </w:r>
      <w:r w:rsidR="00AE34ED" w:rsidRPr="0047185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F541998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5866C62B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</w:t>
      </w:r>
      <w:r w:rsidRPr="00471852">
        <w:rPr>
          <w:rFonts w:ascii="Times New Roman" w:hAnsi="Times New Roman" w:cs="Times New Roman"/>
          <w:sz w:val="28"/>
          <w:szCs w:val="28"/>
        </w:rPr>
        <w:tab/>
        <w:t>Детско-юношеская спортивная школа (далее ДЮСШ)- профильное учреждение дополнительного образования детей, основной деятельностью которого является физическая и спортивная подготовка детей и подростков.</w:t>
      </w:r>
    </w:p>
    <w:p w14:paraId="79CD3376" w14:textId="47B22F24" w:rsidR="00AE34ED" w:rsidRPr="00471852" w:rsidRDefault="00AE34ED" w:rsidP="00AE34ED">
      <w:pPr>
        <w:jc w:val="both"/>
        <w:rPr>
          <w:rFonts w:ascii="Times New Roman" w:hAnsi="Times New Roman" w:cs="Times New Roman"/>
          <w:sz w:val="20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ДЮСШ осуществляет образовательную деятельность физкультурно – спортивной направлен</w:t>
      </w:r>
      <w:r w:rsidR="00321E23" w:rsidRPr="00471852">
        <w:rPr>
          <w:rFonts w:ascii="Times New Roman" w:hAnsi="Times New Roman" w:cs="Times New Roman"/>
          <w:sz w:val="28"/>
          <w:szCs w:val="28"/>
        </w:rPr>
        <w:t>ности, работает по общеразвивающим</w:t>
      </w:r>
      <w:r w:rsidRPr="00471852">
        <w:rPr>
          <w:rFonts w:ascii="Times New Roman" w:hAnsi="Times New Roman" w:cs="Times New Roman"/>
          <w:sz w:val="28"/>
          <w:szCs w:val="28"/>
        </w:rPr>
        <w:t xml:space="preserve"> программам по видам спорта</w:t>
      </w:r>
      <w:r w:rsidR="00475C34">
        <w:rPr>
          <w:rFonts w:ascii="Times New Roman" w:hAnsi="Times New Roman" w:cs="Times New Roman"/>
          <w:sz w:val="28"/>
          <w:szCs w:val="28"/>
        </w:rPr>
        <w:t xml:space="preserve">: </w:t>
      </w:r>
      <w:r w:rsidR="00471852" w:rsidRPr="00471852">
        <w:rPr>
          <w:rFonts w:ascii="Times New Roman" w:hAnsi="Times New Roman" w:cs="Times New Roman"/>
          <w:sz w:val="28"/>
          <w:szCs w:val="28"/>
        </w:rPr>
        <w:t xml:space="preserve"> </w:t>
      </w:r>
      <w:r w:rsidR="00475C34">
        <w:rPr>
          <w:rFonts w:ascii="Times New Roman" w:hAnsi="Times New Roman" w:cs="Times New Roman"/>
          <w:sz w:val="28"/>
          <w:szCs w:val="28"/>
        </w:rPr>
        <w:t xml:space="preserve">футбол, тяжелая </w:t>
      </w:r>
      <w:r w:rsidR="00321E23" w:rsidRPr="00471852">
        <w:rPr>
          <w:rFonts w:ascii="Times New Roman" w:hAnsi="Times New Roman" w:cs="Times New Roman"/>
          <w:sz w:val="28"/>
          <w:szCs w:val="28"/>
        </w:rPr>
        <w:t>атлетика,</w:t>
      </w:r>
      <w:r w:rsidR="00471852" w:rsidRPr="00471852">
        <w:rPr>
          <w:rFonts w:ascii="Times New Roman" w:hAnsi="Times New Roman" w:cs="Times New Roman"/>
          <w:sz w:val="28"/>
          <w:szCs w:val="28"/>
        </w:rPr>
        <w:t xml:space="preserve"> </w:t>
      </w:r>
      <w:r w:rsidR="00321E23" w:rsidRPr="00471852">
        <w:rPr>
          <w:rFonts w:ascii="Times New Roman" w:hAnsi="Times New Roman" w:cs="Times New Roman"/>
          <w:sz w:val="28"/>
          <w:szCs w:val="28"/>
        </w:rPr>
        <w:t>пауэрлифтинг</w:t>
      </w:r>
      <w:r w:rsidR="00475C34">
        <w:rPr>
          <w:rFonts w:ascii="Times New Roman" w:hAnsi="Times New Roman" w:cs="Times New Roman"/>
          <w:sz w:val="28"/>
          <w:szCs w:val="28"/>
        </w:rPr>
        <w:t>, военно-  спортивная  подготовка</w:t>
      </w:r>
      <w:r w:rsidR="00045A7A">
        <w:rPr>
          <w:rFonts w:ascii="Times New Roman" w:hAnsi="Times New Roman" w:cs="Times New Roman"/>
          <w:sz w:val="28"/>
          <w:szCs w:val="28"/>
        </w:rPr>
        <w:t xml:space="preserve">, </w:t>
      </w:r>
      <w:r w:rsidR="003D101A">
        <w:rPr>
          <w:rFonts w:ascii="Times New Roman" w:hAnsi="Times New Roman" w:cs="Times New Roman"/>
          <w:sz w:val="28"/>
          <w:szCs w:val="28"/>
        </w:rPr>
        <w:t>волейбол, спортивно-оздоровительная, хоккей.</w:t>
      </w:r>
      <w:r w:rsidR="00471852" w:rsidRPr="004718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C3FE2" w14:textId="77777777" w:rsidR="00AE34ED" w:rsidRPr="00471852" w:rsidRDefault="00AE34ED" w:rsidP="00AE3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14:paraId="326BB16C" w14:textId="77777777" w:rsidR="00AE34ED" w:rsidRPr="00471852" w:rsidRDefault="00AE34ED" w:rsidP="00AE34E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852">
        <w:rPr>
          <w:rFonts w:ascii="Times New Roman" w:hAnsi="Times New Roman" w:cs="Times New Roman"/>
          <w:sz w:val="28"/>
          <w:szCs w:val="28"/>
          <w:u w:val="single"/>
        </w:rPr>
        <w:t>Задачи  спортивно-оздоровительного этапа:</w:t>
      </w:r>
    </w:p>
    <w:p w14:paraId="68823A6C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привлечение максимально возможного количества детей и подростков к систематическим занятиям;</w:t>
      </w:r>
    </w:p>
    <w:p w14:paraId="6708384B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утверждение здорового образа жизни;</w:t>
      </w:r>
    </w:p>
    <w:p w14:paraId="41648723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всестороннее гармоническое развитие физических способностей, укрепление здоровья, закаливание организма.</w:t>
      </w:r>
    </w:p>
    <w:p w14:paraId="48A12726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овладение основами выбранного вида спорта.</w:t>
      </w:r>
    </w:p>
    <w:p w14:paraId="6967CA0C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852">
        <w:rPr>
          <w:rFonts w:ascii="Times New Roman" w:hAnsi="Times New Roman" w:cs="Times New Roman"/>
          <w:sz w:val="28"/>
          <w:szCs w:val="28"/>
        </w:rPr>
        <w:tab/>
      </w:r>
      <w:r w:rsidRPr="00471852">
        <w:rPr>
          <w:rFonts w:ascii="Times New Roman" w:hAnsi="Times New Roman" w:cs="Times New Roman"/>
          <w:sz w:val="28"/>
          <w:szCs w:val="28"/>
          <w:u w:val="single"/>
        </w:rPr>
        <w:t>Задачи этапа начальной подготовки:</w:t>
      </w:r>
    </w:p>
    <w:p w14:paraId="4DBF281E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укрепление здоровья, улучшение физического развития;</w:t>
      </w:r>
    </w:p>
    <w:p w14:paraId="3972E71B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овладение основами техники выполнения физических упражнений;</w:t>
      </w:r>
    </w:p>
    <w:p w14:paraId="0818D958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приобретение разносторонней физической подготовленности на основе занятий различными видами спорта;</w:t>
      </w:r>
    </w:p>
    <w:p w14:paraId="3C56B2FA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выявление задатков и способностей детей, воспитание специальных способностей;</w:t>
      </w:r>
    </w:p>
    <w:p w14:paraId="651CE886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lastRenderedPageBreak/>
        <w:t>- привитие стойкого интереса к занятиям спортом;</w:t>
      </w:r>
    </w:p>
    <w:p w14:paraId="2111565E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Привитие навыков соревновательной деятельности.</w:t>
      </w:r>
    </w:p>
    <w:p w14:paraId="312B0707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852">
        <w:rPr>
          <w:rFonts w:ascii="Times New Roman" w:hAnsi="Times New Roman" w:cs="Times New Roman"/>
          <w:sz w:val="28"/>
          <w:szCs w:val="28"/>
        </w:rPr>
        <w:tab/>
      </w:r>
      <w:r w:rsidRPr="00471852">
        <w:rPr>
          <w:rFonts w:ascii="Times New Roman" w:hAnsi="Times New Roman" w:cs="Times New Roman"/>
          <w:sz w:val="28"/>
          <w:szCs w:val="28"/>
          <w:u w:val="single"/>
        </w:rPr>
        <w:t>Задачи учебно-тренировочного этапа:</w:t>
      </w:r>
    </w:p>
    <w:p w14:paraId="5AB957D5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повышение уровня разносторонней физической и функциональной подготовленности;</w:t>
      </w:r>
    </w:p>
    <w:p w14:paraId="136B5A60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овладение основами техники в избранном виде спорта;</w:t>
      </w:r>
    </w:p>
    <w:p w14:paraId="1876E01B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приобретение соревновательного опыта путём участия в различных видах соревнований по виду спорта;</w:t>
      </w:r>
    </w:p>
    <w:p w14:paraId="23802D5F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развитие специальных физических качеств;</w:t>
      </w:r>
    </w:p>
    <w:p w14:paraId="07596CE2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 освоение допустимых тренировочных и соревновательных нагрузок.</w:t>
      </w:r>
    </w:p>
    <w:p w14:paraId="0CB2C5A3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ab/>
        <w:t>Соотношение средств физической, специальной и технико-тактической подготовки в %  изменяется по годам обучения и рассчитывается по каждому виду спорта в соответствии с программой.</w:t>
      </w:r>
    </w:p>
    <w:p w14:paraId="4154C625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261AA" w14:textId="77777777" w:rsidR="00AE34ED" w:rsidRPr="00471852" w:rsidRDefault="00AE34ED" w:rsidP="00AE3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1. НОРМАТИВНЫЕ И АНАЛИТИЧЕСКИЕ ОСНОВАНИЯ</w:t>
      </w:r>
    </w:p>
    <w:p w14:paraId="49A9A9FF" w14:textId="77777777" w:rsidR="00AE34ED" w:rsidRPr="00471852" w:rsidRDefault="00AE34ED" w:rsidP="00AE3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СОСТАВЛЕНИЯЯЯ УЧЕБНОГО ПЛАНА.</w:t>
      </w:r>
    </w:p>
    <w:p w14:paraId="0CEB8391" w14:textId="77777777" w:rsidR="00AE34ED" w:rsidRPr="00471852" w:rsidRDefault="00321E23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     Учебный план МК</w:t>
      </w:r>
      <w:r w:rsidR="00AE34ED" w:rsidRPr="00471852">
        <w:rPr>
          <w:rFonts w:ascii="Times New Roman" w:hAnsi="Times New Roman" w:cs="Times New Roman"/>
          <w:sz w:val="28"/>
          <w:szCs w:val="28"/>
        </w:rPr>
        <w:t xml:space="preserve">У </w:t>
      </w:r>
      <w:r w:rsidRPr="00471852">
        <w:rPr>
          <w:rFonts w:ascii="Times New Roman" w:hAnsi="Times New Roman" w:cs="Times New Roman"/>
          <w:sz w:val="28"/>
          <w:szCs w:val="28"/>
        </w:rPr>
        <w:t xml:space="preserve">ДО </w:t>
      </w:r>
      <w:r w:rsidR="00AE34ED" w:rsidRPr="00471852">
        <w:rPr>
          <w:rFonts w:ascii="Times New Roman" w:hAnsi="Times New Roman" w:cs="Times New Roman"/>
          <w:sz w:val="28"/>
          <w:szCs w:val="28"/>
        </w:rPr>
        <w:t xml:space="preserve"> ДЮСШ составлен на основе:</w:t>
      </w:r>
    </w:p>
    <w:p w14:paraId="422302AE" w14:textId="77777777" w:rsidR="00AE34ED" w:rsidRPr="00471852" w:rsidRDefault="00AE34ED" w:rsidP="00AE3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Федерального Закона « Об образовании»</w:t>
      </w:r>
    </w:p>
    <w:p w14:paraId="542A9F1B" w14:textId="77777777" w:rsidR="00AE34ED" w:rsidRPr="00471852" w:rsidRDefault="00321E23" w:rsidP="00AE3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Приказа  Минобрнауки  от  29.08.2013г.№1008</w:t>
      </w:r>
    </w:p>
    <w:p w14:paraId="0226BD1B" w14:textId="77777777" w:rsidR="00AE34ED" w:rsidRPr="00471852" w:rsidRDefault="00321E23" w:rsidP="00AE3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Устава МКУ ДО </w:t>
      </w:r>
      <w:r w:rsidR="00AE34ED" w:rsidRPr="00471852">
        <w:rPr>
          <w:rFonts w:ascii="Times New Roman" w:hAnsi="Times New Roman" w:cs="Times New Roman"/>
          <w:sz w:val="28"/>
          <w:szCs w:val="28"/>
        </w:rPr>
        <w:t xml:space="preserve"> ДЮСШ;</w:t>
      </w:r>
    </w:p>
    <w:p w14:paraId="233176AC" w14:textId="77777777" w:rsidR="00AE34ED" w:rsidRPr="00471852" w:rsidRDefault="00321E23" w:rsidP="00AE3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Дополнительных  общеразвивающих  программ  по  видам  спорта.</w:t>
      </w:r>
    </w:p>
    <w:p w14:paraId="3BA2715D" w14:textId="77777777" w:rsidR="00AE34ED" w:rsidRPr="00471852" w:rsidRDefault="00AE34ED" w:rsidP="00AE3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Конвенции «О правах ребенка» и других нормативных актов, касающихся защиты прав и интересов детей;</w:t>
      </w:r>
    </w:p>
    <w:p w14:paraId="61E3D533" w14:textId="77777777" w:rsidR="00AE34ED" w:rsidRPr="00471852" w:rsidRDefault="00AE34ED" w:rsidP="00AE3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Методических рекомендаций по организации деятельности спортивных школ;</w:t>
      </w:r>
    </w:p>
    <w:p w14:paraId="7C76EC40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      Своеобразие учебного плана в том, что он;</w:t>
      </w:r>
    </w:p>
    <w:p w14:paraId="79525493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-Отражает приоритеты развития образовательного пространства в муниципальном образовании</w:t>
      </w:r>
      <w:r w:rsidR="00471852" w:rsidRPr="00471852">
        <w:rPr>
          <w:rFonts w:ascii="Times New Roman" w:hAnsi="Times New Roman" w:cs="Times New Roman"/>
          <w:sz w:val="28"/>
          <w:szCs w:val="28"/>
        </w:rPr>
        <w:t xml:space="preserve"> и Тульской</w:t>
      </w:r>
      <w:r w:rsidRPr="00471852">
        <w:rPr>
          <w:rFonts w:ascii="Times New Roman" w:hAnsi="Times New Roman" w:cs="Times New Roman"/>
          <w:sz w:val="28"/>
          <w:szCs w:val="28"/>
        </w:rPr>
        <w:t xml:space="preserve"> области, определяемый концепцией формирования регионального компонента образования;</w:t>
      </w:r>
    </w:p>
    <w:p w14:paraId="66837905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-Соблюдает нормы продолжительности обучения по годам подготовки.</w:t>
      </w:r>
    </w:p>
    <w:p w14:paraId="5CC6AB20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-Соответствует преемственности всех этапов обучения;</w:t>
      </w:r>
    </w:p>
    <w:p w14:paraId="4C9FE38F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lastRenderedPageBreak/>
        <w:t>-Соответствует запросам родителей (законных представителей) и обучающихся.</w:t>
      </w:r>
    </w:p>
    <w:p w14:paraId="2CE9C53C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      Учебный план выполняет следующие функции:</w:t>
      </w:r>
    </w:p>
    <w:p w14:paraId="1F4051EF" w14:textId="77777777" w:rsidR="00AE34ED" w:rsidRPr="00471852" w:rsidRDefault="00AE34ED" w:rsidP="00AE3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Обеспечивает права учащихся на дополнительное образование;</w:t>
      </w:r>
    </w:p>
    <w:p w14:paraId="01940E14" w14:textId="77777777" w:rsidR="00AE34ED" w:rsidRPr="00471852" w:rsidRDefault="00AE34ED" w:rsidP="00AE3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Сохраняет единство образовательного пространства страны;</w:t>
      </w:r>
    </w:p>
    <w:p w14:paraId="27ECB6FC" w14:textId="77777777" w:rsidR="00AE34ED" w:rsidRPr="00471852" w:rsidRDefault="00AE34ED" w:rsidP="00AE3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валеологическими  критериями и нормами;</w:t>
      </w:r>
    </w:p>
    <w:p w14:paraId="3F34B159" w14:textId="77777777" w:rsidR="00AE34ED" w:rsidRPr="00471852" w:rsidRDefault="00AE34ED" w:rsidP="00AE3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Удовлетворяет образовательные потребности обучающихся и родителей (законных представителей).</w:t>
      </w:r>
    </w:p>
    <w:p w14:paraId="63847377" w14:textId="77777777" w:rsidR="00AE34ED" w:rsidRPr="00471852" w:rsidRDefault="00AE34ED" w:rsidP="00AE34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Ценностные ориентиры:</w:t>
      </w:r>
    </w:p>
    <w:p w14:paraId="6B4E935D" w14:textId="77777777" w:rsidR="00AE34ED" w:rsidRPr="00471852" w:rsidRDefault="00AE34ED" w:rsidP="00AE3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Качество образования выпускника, обеспечивающее адаптацию в обществе;</w:t>
      </w:r>
    </w:p>
    <w:p w14:paraId="40784FA5" w14:textId="77777777" w:rsidR="00AE34ED" w:rsidRPr="00471852" w:rsidRDefault="00AE34ED" w:rsidP="00AE3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Личностно-ориентированный подход в образовании.</w:t>
      </w:r>
    </w:p>
    <w:p w14:paraId="62944654" w14:textId="77777777" w:rsidR="00AE34ED" w:rsidRPr="00471852" w:rsidRDefault="00AE34ED" w:rsidP="00AE3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AF91A" w14:textId="77777777" w:rsidR="00AE34ED" w:rsidRPr="00471852" w:rsidRDefault="00AE34ED" w:rsidP="00AE3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2. ПРОГРАММНО-ЦЕЛЕВЫЕ ОСНОВАНИЯ, ПОЛОЖЕННЫЕ В ОСНОВУ УЧЕБНОГО ПЛАНА.</w:t>
      </w:r>
    </w:p>
    <w:p w14:paraId="56134C8F" w14:textId="77777777" w:rsidR="00AE34ED" w:rsidRPr="00034C50" w:rsidRDefault="00AE34ED" w:rsidP="00AE34ED">
      <w:pPr>
        <w:pStyle w:val="a3"/>
        <w:spacing w:before="0" w:beforeAutospacing="0" w:after="0" w:afterAutospacing="0"/>
        <w:rPr>
          <w:sz w:val="28"/>
          <w:szCs w:val="28"/>
        </w:rPr>
      </w:pPr>
      <w:r w:rsidRPr="00034C50">
        <w:rPr>
          <w:b/>
          <w:sz w:val="28"/>
          <w:szCs w:val="28"/>
        </w:rPr>
        <w:t>Учебный план отражает</w:t>
      </w:r>
      <w:r w:rsidRPr="00034C50">
        <w:rPr>
          <w:sz w:val="28"/>
          <w:szCs w:val="28"/>
        </w:rPr>
        <w:t>:</w:t>
      </w:r>
    </w:p>
    <w:p w14:paraId="3D6CFC5D" w14:textId="77777777" w:rsidR="00AE34ED" w:rsidRPr="00034C50" w:rsidRDefault="00AE34ED" w:rsidP="00AE34E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34C50">
        <w:rPr>
          <w:sz w:val="28"/>
          <w:szCs w:val="28"/>
        </w:rPr>
        <w:t>Целостную систему многолетней спортивной подготовки через реализацию учебных программ.</w:t>
      </w:r>
    </w:p>
    <w:p w14:paraId="191A63A3" w14:textId="77777777" w:rsidR="00AE34ED" w:rsidRPr="00034C50" w:rsidRDefault="00AE34ED" w:rsidP="00AE34E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Поэтапность обучения в д</w:t>
      </w:r>
      <w:r w:rsidRPr="00034C50">
        <w:rPr>
          <w:sz w:val="28"/>
          <w:szCs w:val="28"/>
        </w:rPr>
        <w:t>етско- юношеской спортивной школе учащихся.</w:t>
      </w:r>
    </w:p>
    <w:p w14:paraId="246D349D" w14:textId="77777777" w:rsidR="00AE34ED" w:rsidRPr="00034C50" w:rsidRDefault="00AE34ED" w:rsidP="00AE34E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34C50">
        <w:rPr>
          <w:sz w:val="28"/>
          <w:szCs w:val="28"/>
        </w:rPr>
        <w:t>Возможность учащих</w:t>
      </w:r>
      <w:r>
        <w:rPr>
          <w:sz w:val="28"/>
          <w:szCs w:val="28"/>
        </w:rPr>
        <w:t>ся не сдавших нормативы</w:t>
      </w:r>
      <w:r w:rsidRPr="00034C50">
        <w:rPr>
          <w:sz w:val="28"/>
          <w:szCs w:val="28"/>
        </w:rPr>
        <w:t>, заниматься в спортивно – оздоровительных группах.</w:t>
      </w:r>
    </w:p>
    <w:p w14:paraId="0C88410E" w14:textId="77777777" w:rsidR="00AE34ED" w:rsidRPr="00034C50" w:rsidRDefault="00AE34ED" w:rsidP="00AE34E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34C50">
        <w:rPr>
          <w:sz w:val="28"/>
          <w:szCs w:val="28"/>
        </w:rPr>
        <w:t>Развитие индивидуальных способностей в области физкультуры и спорта.</w:t>
      </w:r>
    </w:p>
    <w:p w14:paraId="62347DA4" w14:textId="77777777" w:rsidR="00AE34ED" w:rsidRPr="00034C50" w:rsidRDefault="00AE34ED" w:rsidP="00AE34E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34C50">
        <w:rPr>
          <w:sz w:val="28"/>
          <w:szCs w:val="28"/>
        </w:rPr>
        <w:t>Допрофессиональную подготовку детей и подростков, проявление у них профессионального интереса.</w:t>
      </w:r>
    </w:p>
    <w:p w14:paraId="12C4E854" w14:textId="77777777" w:rsidR="00AE34ED" w:rsidRPr="00471852" w:rsidRDefault="00AE34ED" w:rsidP="00AE3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471852">
        <w:rPr>
          <w:rFonts w:ascii="Times New Roman" w:hAnsi="Times New Roman" w:cs="Times New Roman"/>
          <w:sz w:val="28"/>
          <w:szCs w:val="28"/>
        </w:rPr>
        <w:t>образовательного процесса в ДЮСШ:</w:t>
      </w:r>
    </w:p>
    <w:p w14:paraId="271199A3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создание условий, гарантирующих право граждан на качественное дополнительное образование, обеспечивающее духовное развитие и социальную компетентность.</w:t>
      </w:r>
    </w:p>
    <w:p w14:paraId="693FC1C0" w14:textId="77777777" w:rsidR="00AE34ED" w:rsidRPr="00471852" w:rsidRDefault="00AE34ED" w:rsidP="00AE34ED">
      <w:pPr>
        <w:spacing w:before="5"/>
        <w:ind w:firstLine="708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Основными </w:t>
      </w:r>
      <w:r w:rsidRPr="0047185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задачами ДЮСШ является </w:t>
      </w:r>
      <w:r w:rsidRPr="0047185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создание условий для:</w:t>
      </w:r>
    </w:p>
    <w:p w14:paraId="4DF8E427" w14:textId="77777777" w:rsidR="00AE34ED" w:rsidRPr="00471852" w:rsidRDefault="00AE34ED" w:rsidP="00AE34ED">
      <w:pPr>
        <w:tabs>
          <w:tab w:val="left" w:pos="221"/>
        </w:tabs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47185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а) </w:t>
      </w:r>
      <w:r w:rsidRPr="00471852">
        <w:rPr>
          <w:rFonts w:ascii="Times New Roman" w:hAnsi="Times New Roman" w:cs="Times New Roman"/>
          <w:color w:val="000000"/>
          <w:sz w:val="28"/>
          <w:szCs w:val="28"/>
        </w:rPr>
        <w:t>вовлечения максимально возможного числа детей в систематическое занятие спортом, выявления их склонности и пригодности для дальнейших занятий спортом, воспитания устойчивого интереса к ним;</w:t>
      </w:r>
    </w:p>
    <w:p w14:paraId="60557A3E" w14:textId="77777777" w:rsidR="00AE34ED" w:rsidRPr="00471852" w:rsidRDefault="00AE34ED" w:rsidP="00AE34ED">
      <w:pPr>
        <w:tabs>
          <w:tab w:val="left" w:pos="221"/>
        </w:tabs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4718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формирования у детей потребности в здоровом образе жизни, осуществления гармоничного развития личности, воспитания ответственности и профессионального самоопределения в соответствии с индивидуальными способностями обучающихся;</w:t>
      </w:r>
    </w:p>
    <w:p w14:paraId="4A3F80B4" w14:textId="77777777" w:rsidR="00AE34ED" w:rsidRPr="00471852" w:rsidRDefault="00AE34ED" w:rsidP="00AE34ED">
      <w:pPr>
        <w:tabs>
          <w:tab w:val="left" w:pos="221"/>
        </w:tabs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471852">
        <w:rPr>
          <w:rFonts w:ascii="Times New Roman" w:hAnsi="Times New Roman" w:cs="Times New Roman"/>
          <w:color w:val="000000"/>
          <w:spacing w:val="-7"/>
          <w:sz w:val="28"/>
          <w:szCs w:val="28"/>
        </w:rPr>
        <w:t>в)  обеспечения повышения уровня общей и специальной физической подготовленности в соответствии с требованиями программ по видам спорта;</w:t>
      </w:r>
      <w:r w:rsidRPr="004718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1394D9D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color w:val="000000"/>
          <w:spacing w:val="-7"/>
          <w:sz w:val="28"/>
          <w:szCs w:val="28"/>
        </w:rPr>
        <w:t>г)</w:t>
      </w:r>
      <w:r w:rsidRPr="00471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8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воспитания гражданственности, трудолюбия, уважения к правам и свободам человека, </w:t>
      </w:r>
      <w:r w:rsidRPr="00471852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любви к окружающей природе, Родине, семье</w:t>
      </w:r>
    </w:p>
    <w:p w14:paraId="0E6339CF" w14:textId="77777777" w:rsidR="00AE34ED" w:rsidRPr="00471852" w:rsidRDefault="00AE34ED" w:rsidP="00AE34E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FAD6F67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                  3.ХАРАКТЕРИСТИКА СТРУКТУРЫ УЧЕБНОГО ПЛАНА.</w:t>
      </w:r>
    </w:p>
    <w:p w14:paraId="0B97800D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82257" w14:textId="77777777" w:rsidR="00AE34ED" w:rsidRPr="00471852" w:rsidRDefault="00AE34ED" w:rsidP="00AE3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Расчет часов и планирование исходят из продолжительности периода проведения учебно-тренировочных занятий для штатных тренеров-преподавателей и тренеров-преподавателей, работающих по совместительству:</w:t>
      </w:r>
    </w:p>
    <w:p w14:paraId="0EEA3ADD" w14:textId="77777777" w:rsidR="00AE34ED" w:rsidRPr="00471852" w:rsidRDefault="00AE34ED" w:rsidP="00BE2017">
      <w:pPr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4AE0E496" w14:textId="0D8A3E52" w:rsidR="00AE34ED" w:rsidRPr="00471852" w:rsidRDefault="00BE2017" w:rsidP="00AE34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Для</w:t>
      </w:r>
      <w:r w:rsidR="00210CB6">
        <w:rPr>
          <w:rFonts w:ascii="Times New Roman" w:hAnsi="Times New Roman" w:cs="Times New Roman"/>
          <w:sz w:val="28"/>
          <w:szCs w:val="28"/>
        </w:rPr>
        <w:t xml:space="preserve"> тренеров-преподавателей и </w:t>
      </w:r>
      <w:r w:rsidRPr="00471852">
        <w:rPr>
          <w:rFonts w:ascii="Times New Roman" w:hAnsi="Times New Roman" w:cs="Times New Roman"/>
          <w:sz w:val="28"/>
          <w:szCs w:val="28"/>
        </w:rPr>
        <w:t xml:space="preserve"> совместителей – 38 учебных недель (с 1 сентября по 31 мая</w:t>
      </w:r>
      <w:r w:rsidR="00AE34ED" w:rsidRPr="00471852">
        <w:rPr>
          <w:rFonts w:ascii="Times New Roman" w:hAnsi="Times New Roman" w:cs="Times New Roman"/>
          <w:sz w:val="28"/>
          <w:szCs w:val="28"/>
        </w:rPr>
        <w:t xml:space="preserve"> или по индивидуальному графику)</w:t>
      </w:r>
      <w:r w:rsidR="00210CB6">
        <w:rPr>
          <w:rFonts w:ascii="Times New Roman" w:hAnsi="Times New Roman" w:cs="Times New Roman"/>
          <w:sz w:val="28"/>
          <w:szCs w:val="28"/>
        </w:rPr>
        <w:t xml:space="preserve"> для групп НП и 44 недели  для групп УТ</w:t>
      </w:r>
      <w:r w:rsidR="00045A7A">
        <w:rPr>
          <w:rFonts w:ascii="Times New Roman" w:hAnsi="Times New Roman" w:cs="Times New Roman"/>
          <w:sz w:val="28"/>
          <w:szCs w:val="28"/>
        </w:rPr>
        <w:t>(отделения «пауэрлифтинг»)</w:t>
      </w:r>
    </w:p>
    <w:p w14:paraId="30AE2017" w14:textId="31766A2B" w:rsidR="00AE34ED" w:rsidRPr="00471852" w:rsidRDefault="00AE34ED" w:rsidP="00AE3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Количество тренировочных дней, учебных часов (академических по 45 мин.) каждый тренер рассчитывает в зависимости от спортивной квалификации занимающихся и периода подготовки (спортивно-оздоровительный, начальный и учебно-тренировочный), составляя</w:t>
      </w:r>
      <w:r w:rsidR="00210CB6">
        <w:rPr>
          <w:rFonts w:ascii="Times New Roman" w:hAnsi="Times New Roman" w:cs="Times New Roman"/>
          <w:sz w:val="28"/>
          <w:szCs w:val="28"/>
        </w:rPr>
        <w:t xml:space="preserve"> рабочую программу</w:t>
      </w:r>
      <w:r w:rsidRPr="00471852">
        <w:rPr>
          <w:rFonts w:ascii="Times New Roman" w:hAnsi="Times New Roman" w:cs="Times New Roman"/>
          <w:sz w:val="28"/>
          <w:szCs w:val="28"/>
        </w:rPr>
        <w:t xml:space="preserve">  для каждой группы. </w:t>
      </w:r>
    </w:p>
    <w:p w14:paraId="2311E4C7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            Учебный план ДЮСШ предусматривает динамику роста спортивных результатов при переходе от одного этапа подготовки к следующему и основывается на следующих показателях: возраст занимающихся, год занятий в школе; спортивный разряд, количество занятий и учебных часов в неделю, а также организационные формы занятий; распределение времени на основные разделы программы по годам обучения и в соответствии с этапами многолетней подготовки.</w:t>
      </w:r>
    </w:p>
    <w:p w14:paraId="008278A5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           В каникулярное время тренировочные занятия продолжаются.</w:t>
      </w:r>
    </w:p>
    <w:p w14:paraId="285AF6F5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учебный </w:t>
      </w:r>
      <w:r w:rsidR="00C41F0C">
        <w:rPr>
          <w:rFonts w:ascii="Times New Roman" w:hAnsi="Times New Roman" w:cs="Times New Roman"/>
          <w:sz w:val="28"/>
          <w:szCs w:val="28"/>
        </w:rPr>
        <w:t>план согласно</w:t>
      </w:r>
      <w:r w:rsidRPr="00471852">
        <w:rPr>
          <w:rFonts w:ascii="Times New Roman" w:hAnsi="Times New Roman" w:cs="Times New Roman"/>
          <w:sz w:val="28"/>
          <w:szCs w:val="28"/>
        </w:rPr>
        <w:t xml:space="preserve"> методических рекомендациях по организации деятельности  спортивных школ в Российской Федерации, входят  спортивно-оздоровительные группы, группы  начальной и учебно-тренировочной подготовки по видам спорта.</w:t>
      </w:r>
    </w:p>
    <w:p w14:paraId="44C0E481" w14:textId="77777777" w:rsidR="00AE34ED" w:rsidRPr="00471852" w:rsidRDefault="00AE34ED" w:rsidP="00AE3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>Продолжительность одного занятия в спортивно-оздоровительных группах - один академический час, в группах начальной подготовки не должна превышать двух академических часов, в учебно-тренировочных группах – трех академических часов при менее чем четырехразовых тренировочных занятий в неделю.</w:t>
      </w:r>
    </w:p>
    <w:p w14:paraId="370B037D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  <w:r w:rsidRPr="00471852">
        <w:rPr>
          <w:rFonts w:ascii="Times New Roman" w:hAnsi="Times New Roman" w:cs="Times New Roman"/>
          <w:sz w:val="28"/>
          <w:szCs w:val="28"/>
        </w:rPr>
        <w:t xml:space="preserve">         Таким образом, учебный план ДЮСШ реализует целый комплекс мероприятий, связанных с физкультурно-оздоровительной и воспитательной работой среди подростков, направленной на укрепление их здоровья  и всестороннее физическое развитие.</w:t>
      </w:r>
    </w:p>
    <w:p w14:paraId="3C91B3AB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A6781E" w14:textId="77777777" w:rsidR="00AE34ED" w:rsidRPr="00471852" w:rsidRDefault="00AE34ED" w:rsidP="00AE3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AFE4C" w14:textId="77777777" w:rsidR="00AE34ED" w:rsidRDefault="00AE34ED" w:rsidP="00AE34ED">
      <w:pPr>
        <w:jc w:val="both"/>
        <w:rPr>
          <w:sz w:val="28"/>
          <w:szCs w:val="28"/>
        </w:rPr>
      </w:pPr>
    </w:p>
    <w:p w14:paraId="12DA9CED" w14:textId="77777777" w:rsidR="00AE34ED" w:rsidRDefault="00AE34ED" w:rsidP="00AE34ED">
      <w:pPr>
        <w:jc w:val="both"/>
        <w:rPr>
          <w:sz w:val="28"/>
          <w:szCs w:val="28"/>
        </w:rPr>
      </w:pPr>
    </w:p>
    <w:p w14:paraId="67C2F87A" w14:textId="77777777" w:rsidR="00AE34ED" w:rsidRDefault="00AE34ED" w:rsidP="00AE34ED">
      <w:pPr>
        <w:jc w:val="both"/>
        <w:rPr>
          <w:sz w:val="28"/>
          <w:szCs w:val="28"/>
        </w:rPr>
      </w:pPr>
    </w:p>
    <w:p w14:paraId="3DC34BFE" w14:textId="77777777" w:rsidR="00AE34ED" w:rsidRDefault="00AE34ED" w:rsidP="00AE34ED">
      <w:pPr>
        <w:jc w:val="both"/>
        <w:rPr>
          <w:sz w:val="28"/>
          <w:szCs w:val="28"/>
        </w:rPr>
      </w:pPr>
    </w:p>
    <w:p w14:paraId="084729CA" w14:textId="77777777" w:rsidR="00AE34ED" w:rsidRDefault="00AE34ED" w:rsidP="00AE34ED">
      <w:pPr>
        <w:jc w:val="both"/>
        <w:rPr>
          <w:sz w:val="28"/>
          <w:szCs w:val="28"/>
        </w:rPr>
      </w:pPr>
    </w:p>
    <w:p w14:paraId="2D1AEE0B" w14:textId="77777777" w:rsidR="00AE34ED" w:rsidRDefault="00AE34ED" w:rsidP="00AE34ED">
      <w:pPr>
        <w:jc w:val="both"/>
        <w:rPr>
          <w:sz w:val="28"/>
          <w:szCs w:val="28"/>
        </w:rPr>
      </w:pPr>
    </w:p>
    <w:p w14:paraId="7D2AF6A8" w14:textId="77777777" w:rsidR="00AE34ED" w:rsidRDefault="00AE34ED" w:rsidP="00AE34ED">
      <w:pPr>
        <w:jc w:val="both"/>
        <w:rPr>
          <w:sz w:val="28"/>
          <w:szCs w:val="28"/>
        </w:rPr>
      </w:pPr>
    </w:p>
    <w:p w14:paraId="744582FD" w14:textId="77777777" w:rsidR="00AE34ED" w:rsidRDefault="00AE34ED" w:rsidP="00AE34ED">
      <w:pPr>
        <w:jc w:val="both"/>
        <w:rPr>
          <w:sz w:val="28"/>
          <w:szCs w:val="28"/>
        </w:rPr>
      </w:pPr>
    </w:p>
    <w:p w14:paraId="29BF1CC5" w14:textId="77777777" w:rsidR="00AE34ED" w:rsidRDefault="00AE34ED" w:rsidP="00AE34ED">
      <w:pPr>
        <w:jc w:val="both"/>
        <w:rPr>
          <w:sz w:val="28"/>
          <w:szCs w:val="28"/>
        </w:rPr>
      </w:pPr>
    </w:p>
    <w:p w14:paraId="23BF8AF5" w14:textId="77777777" w:rsidR="00AE34ED" w:rsidRDefault="00AE34ED" w:rsidP="00AE34ED">
      <w:pPr>
        <w:jc w:val="both"/>
        <w:rPr>
          <w:sz w:val="28"/>
          <w:szCs w:val="28"/>
        </w:rPr>
      </w:pPr>
    </w:p>
    <w:p w14:paraId="0642A73C" w14:textId="77777777" w:rsidR="00AE34ED" w:rsidRDefault="00AE34ED" w:rsidP="00AE34ED">
      <w:pPr>
        <w:jc w:val="both"/>
        <w:rPr>
          <w:sz w:val="28"/>
          <w:szCs w:val="28"/>
        </w:rPr>
      </w:pPr>
    </w:p>
    <w:p w14:paraId="46164E30" w14:textId="77777777" w:rsidR="00AE34ED" w:rsidRDefault="00AE34ED" w:rsidP="00AE34ED">
      <w:pPr>
        <w:jc w:val="both"/>
        <w:rPr>
          <w:sz w:val="28"/>
          <w:szCs w:val="28"/>
        </w:rPr>
      </w:pPr>
    </w:p>
    <w:p w14:paraId="60C2536A" w14:textId="77777777" w:rsidR="00AE34ED" w:rsidRDefault="00AE34ED" w:rsidP="00AE34ED">
      <w:pPr>
        <w:jc w:val="both"/>
        <w:rPr>
          <w:sz w:val="28"/>
          <w:szCs w:val="28"/>
        </w:rPr>
      </w:pPr>
    </w:p>
    <w:sectPr w:rsidR="00AE34ED" w:rsidSect="00B3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E41E1"/>
    <w:multiLevelType w:val="hybridMultilevel"/>
    <w:tmpl w:val="7CAE88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7E21FE"/>
    <w:multiLevelType w:val="hybridMultilevel"/>
    <w:tmpl w:val="7E34F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355EA"/>
    <w:multiLevelType w:val="hybridMultilevel"/>
    <w:tmpl w:val="F6B8A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54A5E"/>
    <w:multiLevelType w:val="hybridMultilevel"/>
    <w:tmpl w:val="28D849B2"/>
    <w:lvl w:ilvl="0" w:tplc="76B2FC44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677218">
    <w:abstractNumId w:val="3"/>
  </w:num>
  <w:num w:numId="2" w16cid:durableId="1501387136">
    <w:abstractNumId w:val="2"/>
  </w:num>
  <w:num w:numId="3" w16cid:durableId="1618684847">
    <w:abstractNumId w:val="0"/>
  </w:num>
  <w:num w:numId="4" w16cid:durableId="203006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ED"/>
    <w:rsid w:val="00045A7A"/>
    <w:rsid w:val="00082467"/>
    <w:rsid w:val="00145DE5"/>
    <w:rsid w:val="00210CB6"/>
    <w:rsid w:val="00321E23"/>
    <w:rsid w:val="00376AA6"/>
    <w:rsid w:val="003D101A"/>
    <w:rsid w:val="00471852"/>
    <w:rsid w:val="00475C34"/>
    <w:rsid w:val="007A5715"/>
    <w:rsid w:val="007B70C1"/>
    <w:rsid w:val="00915F9A"/>
    <w:rsid w:val="00AE34ED"/>
    <w:rsid w:val="00B368CD"/>
    <w:rsid w:val="00BC1C3F"/>
    <w:rsid w:val="00BE2017"/>
    <w:rsid w:val="00C41F0C"/>
    <w:rsid w:val="00D97FFB"/>
    <w:rsid w:val="00DE75A4"/>
    <w:rsid w:val="00E62EFB"/>
    <w:rsid w:val="00E70A90"/>
    <w:rsid w:val="00F70AD7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D2DA"/>
  <w15:docId w15:val="{B07B4773-1AA5-459D-B55D-CE2178A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2D4A-3DBC-4EAC-BD87-B3AF2394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2022-08-31T07:53:00Z</cp:lastPrinted>
  <dcterms:created xsi:type="dcterms:W3CDTF">2014-06-18T15:38:00Z</dcterms:created>
  <dcterms:modified xsi:type="dcterms:W3CDTF">2024-10-04T06:57:00Z</dcterms:modified>
</cp:coreProperties>
</file>